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2A8B" w:rsidRDefault="00892A8B" w:rsidP="00892A8B">
      <w:pP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Mateřská škola v Žebráku, okres Beroun, příspěvková organizace</w:t>
      </w:r>
    </w:p>
    <w:p w:rsidR="00892A8B" w:rsidRDefault="00892A8B" w:rsidP="00892A8B">
      <w:pPr>
        <w:pBdr>
          <w:bottom w:val="single" w:sz="12" w:space="1" w:color="auto"/>
        </w:pBdr>
        <w:autoSpaceDE w:val="0"/>
        <w:autoSpaceDN w:val="0"/>
        <w:adjustRightInd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Hradní 68, 267 53 Žebrák</w:t>
      </w:r>
    </w:p>
    <w:p w:rsidR="00892A8B" w:rsidRDefault="00892A8B" w:rsidP="00892A8B">
      <w:pPr>
        <w:autoSpaceDE w:val="0"/>
        <w:autoSpaceDN w:val="0"/>
        <w:adjustRightInd w:val="0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softHyphen/>
      </w:r>
    </w:p>
    <w:p w:rsidR="00892A8B" w:rsidRDefault="00892A8B" w:rsidP="00892A8B">
      <w:pPr>
        <w:autoSpaceDE w:val="0"/>
        <w:autoSpaceDN w:val="0"/>
        <w:adjustRightInd w:val="0"/>
        <w:rPr>
          <w:rFonts w:ascii="Times New Roman" w:hAnsi="Times New Roman"/>
          <w:sz w:val="23"/>
          <w:szCs w:val="23"/>
        </w:rPr>
      </w:pPr>
      <w:proofErr w:type="spellStart"/>
      <w:r>
        <w:rPr>
          <w:rFonts w:ascii="Times New Roman" w:hAnsi="Times New Roman"/>
          <w:sz w:val="23"/>
          <w:szCs w:val="23"/>
        </w:rPr>
        <w:t>Čj</w:t>
      </w:r>
      <w:proofErr w:type="spellEnd"/>
      <w:r>
        <w:rPr>
          <w:rFonts w:ascii="Times New Roman" w:hAnsi="Times New Roman"/>
          <w:sz w:val="23"/>
          <w:szCs w:val="23"/>
        </w:rPr>
        <w:t xml:space="preserve">.: 33/2022- ŠŽ                                                                                   Účinnost </w:t>
      </w:r>
      <w:proofErr w:type="gramStart"/>
      <w:r>
        <w:rPr>
          <w:rFonts w:ascii="Times New Roman" w:hAnsi="Times New Roman"/>
          <w:sz w:val="23"/>
          <w:szCs w:val="23"/>
        </w:rPr>
        <w:t>od</w:t>
      </w:r>
      <w:proofErr w:type="gramEnd"/>
      <w:r>
        <w:rPr>
          <w:rFonts w:ascii="Times New Roman" w:hAnsi="Times New Roman"/>
          <w:sz w:val="23"/>
          <w:szCs w:val="23"/>
        </w:rPr>
        <w:t>: 02. 05. 2022</w:t>
      </w:r>
    </w:p>
    <w:p w:rsidR="00892A8B" w:rsidRDefault="00892A8B" w:rsidP="00892A8B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892A8B" w:rsidRDefault="00892A8B" w:rsidP="00892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</w:p>
    <w:p w:rsidR="00892A8B" w:rsidRDefault="00892A8B" w:rsidP="00892A8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Kritéria pro přijímání dětí k předškolnímu vzdělávání</w:t>
      </w:r>
    </w:p>
    <w:p w:rsidR="00892A8B" w:rsidRDefault="00892A8B" w:rsidP="00892A8B">
      <w:pPr>
        <w:autoSpaceDE w:val="0"/>
        <w:autoSpaceDN w:val="0"/>
        <w:adjustRightInd w:val="0"/>
        <w:rPr>
          <w:rFonts w:ascii="Times New Roman" w:hAnsi="Times New Roman"/>
          <w:sz w:val="16"/>
          <w:szCs w:val="16"/>
        </w:rPr>
      </w:pPr>
    </w:p>
    <w:p w:rsidR="00892A8B" w:rsidRDefault="00892A8B" w:rsidP="00892A8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>Ředitelka Mateřské školy v Žebráku, okres Beroun, příspěvková organizace stanovila</w:t>
      </w:r>
      <w:r>
        <w:rPr>
          <w:rFonts w:ascii="Times New Roman" w:hAnsi="Times New Roman" w:cs="Times New Roman"/>
          <w:sz w:val="22"/>
          <w:szCs w:val="22"/>
        </w:rPr>
        <w:t xml:space="preserve"> následující kritéria, podle nichž bude postupovat při rozhodování na základě ustanovení § 165 odst. 2 písm. b) zákona č. 561/2004 Sb., o předškolním, základním, středním, vyšším odborném a jiném vzdělávání (školský zákon), ve znění pozdějších předpisů, o přijetí dítěte k předškolnímu vzdělávání v mateřské škole v případě, kdy počet žádostí o přijetí k předškolnímu vzdělávání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pro školní rok </w:t>
      </w:r>
      <w:r>
        <w:rPr>
          <w:rFonts w:ascii="Times New Roman" w:hAnsi="Times New Roman" w:cs="Times New Roman"/>
          <w:b/>
          <w:sz w:val="22"/>
          <w:szCs w:val="22"/>
        </w:rPr>
        <w:t>2022/2023</w:t>
      </w:r>
      <w:r>
        <w:rPr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překročí stanovenou kapacitu maximálního počtu dětí pro mateřskou školu uvedenou v rejstříku škol </w:t>
      </w:r>
      <w:r>
        <w:rPr>
          <w:rFonts w:ascii="Times New Roman" w:hAnsi="Times New Roman" w:cs="Times New Roman"/>
          <w:sz w:val="22"/>
          <w:szCs w:val="22"/>
        </w:rPr>
        <w:br/>
        <w:t xml:space="preserve">a školských zařízení. </w:t>
      </w:r>
    </w:p>
    <w:p w:rsidR="00892A8B" w:rsidRDefault="00892A8B" w:rsidP="00892A8B">
      <w:pPr>
        <w:pStyle w:val="Defaul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I.</w:t>
      </w:r>
    </w:p>
    <w:p w:rsidR="00892A8B" w:rsidRDefault="00892A8B" w:rsidP="00892A8B">
      <w:pPr>
        <w:pStyle w:val="Default"/>
        <w:jc w:val="center"/>
        <w:rPr>
          <w:rFonts w:ascii="Times New Roman" w:hAnsi="Times New Roman" w:cs="Times New Roman"/>
          <w:sz w:val="16"/>
          <w:szCs w:val="16"/>
        </w:rPr>
      </w:pPr>
    </w:p>
    <w:p w:rsidR="00892A8B" w:rsidRDefault="00892A8B" w:rsidP="00892A8B">
      <w:pPr>
        <w:pStyle w:val="Default"/>
        <w:spacing w:line="36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2"/>
          <w:szCs w:val="22"/>
        </w:rPr>
        <w:t>V souladu s §34 odst. 1 školského zákona budou přijímány děti, které k 31. 8. 2022 dovrší věku 3let.</w:t>
      </w:r>
    </w:p>
    <w:p w:rsidR="00892A8B" w:rsidRDefault="00892A8B" w:rsidP="00892A8B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Od počátku školního roku, který následuje po dni, kdy dítě dosáhne pátého roku věku, do zahájení povinné školní docházky dítěte, je předškolní vzdělávání povinné.</w:t>
      </w:r>
    </w:p>
    <w:p w:rsidR="00892A8B" w:rsidRDefault="00892A8B" w:rsidP="00892A8B">
      <w:pPr>
        <w:pStyle w:val="Default"/>
        <w:spacing w:line="360" w:lineRule="auto"/>
        <w:rPr>
          <w:rFonts w:ascii="Times New Roman" w:hAnsi="Times New Roman" w:cs="Times New Roman"/>
          <w:sz w:val="16"/>
          <w:szCs w:val="16"/>
        </w:rPr>
      </w:pPr>
    </w:p>
    <w:p w:rsidR="00892A8B" w:rsidRDefault="00892A8B" w:rsidP="00892A8B">
      <w:pPr>
        <w:pStyle w:val="Default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II.</w:t>
      </w:r>
    </w:p>
    <w:p w:rsidR="00892A8B" w:rsidRDefault="00892A8B" w:rsidP="00892A8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892A8B" w:rsidRDefault="00892A8B" w:rsidP="00892A8B">
      <w:pPr>
        <w:pStyle w:val="Defaul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u w:val="single"/>
        </w:rPr>
        <w:t xml:space="preserve">Do mateřské školy jsou přijímány děti podle kritérií v tomto pořadí:  </w:t>
      </w:r>
    </w:p>
    <w:p w:rsidR="00892A8B" w:rsidRDefault="00892A8B" w:rsidP="00892A8B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892A8B" w:rsidRDefault="00892A8B" w:rsidP="00892A8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Přednostně se přijímají děti, pro které je předškolní vzdělávání povinné (§ 34 školského zákona), které k 31. 8. 2022 dosáhnou 5 let a starší (odklad školní docházky) s trvalým nebo dlouhodobým bydlištěm </w:t>
      </w:r>
      <w:r>
        <w:rPr>
          <w:rFonts w:ascii="Times New Roman" w:hAnsi="Times New Roman" w:cs="Times New Roman"/>
          <w:b/>
          <w:sz w:val="22"/>
          <w:szCs w:val="22"/>
        </w:rPr>
        <w:t>ve školském obvodu stanoveným zřizovatelem</w:t>
      </w:r>
      <w:r>
        <w:rPr>
          <w:rFonts w:ascii="Times New Roman" w:hAnsi="Times New Roman" w:cs="Times New Roman"/>
          <w:sz w:val="22"/>
          <w:szCs w:val="22"/>
        </w:rPr>
        <w:t xml:space="preserve"> (tj. město Žebrák, obec Sedlec). Uchazeči budou řazeni podle data narození sestupně od nejstaršího po nejmladší.</w:t>
      </w:r>
    </w:p>
    <w:p w:rsidR="00892A8B" w:rsidRDefault="00892A8B" w:rsidP="00892A8B">
      <w:pPr>
        <w:pStyle w:val="Defaul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892A8B" w:rsidRDefault="00892A8B" w:rsidP="00892A8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Děti s celodenní docházkou, které k 31. 8. 2022 dosáhnou věku 4 let, </w:t>
      </w:r>
      <w:r>
        <w:rPr>
          <w:rFonts w:ascii="Times New Roman" w:hAnsi="Times New Roman" w:cs="Times New Roman"/>
          <w:sz w:val="22"/>
          <w:szCs w:val="22"/>
        </w:rPr>
        <w:t xml:space="preserve">pokud mají místo trvalého pobytu nebo dlouhodobé bydliště </w:t>
      </w:r>
      <w:r>
        <w:rPr>
          <w:rFonts w:ascii="Times New Roman" w:hAnsi="Times New Roman" w:cs="Times New Roman"/>
          <w:b/>
          <w:sz w:val="22"/>
          <w:szCs w:val="22"/>
        </w:rPr>
        <w:t>ve školském obvodu</w:t>
      </w:r>
      <w:r>
        <w:rPr>
          <w:rFonts w:ascii="Times New Roman" w:hAnsi="Times New Roman" w:cs="Times New Roman"/>
          <w:sz w:val="22"/>
          <w:szCs w:val="22"/>
        </w:rPr>
        <w:t xml:space="preserve"> stanoveným zřizovatelem (město Žebrák, obec Sedlec); podle data narození sestupně od nejstaršího po nejmladší až do výše naplnění kapacity školy.</w:t>
      </w:r>
    </w:p>
    <w:p w:rsidR="00892A8B" w:rsidRDefault="00892A8B" w:rsidP="00892A8B">
      <w:pPr>
        <w:pStyle w:val="Default"/>
        <w:ind w:left="720"/>
        <w:jc w:val="both"/>
        <w:rPr>
          <w:rFonts w:ascii="Times New Roman" w:hAnsi="Times New Roman" w:cs="Times New Roman"/>
          <w:sz w:val="18"/>
          <w:szCs w:val="18"/>
        </w:rPr>
      </w:pPr>
    </w:p>
    <w:p w:rsidR="00892A8B" w:rsidRDefault="00892A8B" w:rsidP="00892A8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 xml:space="preserve">Děti s celodenní docházkou, které k 31. 8. 2022 dosáhnou věku 3 let, </w:t>
      </w:r>
      <w:r>
        <w:rPr>
          <w:rFonts w:ascii="Times New Roman" w:hAnsi="Times New Roman" w:cs="Times New Roman"/>
          <w:sz w:val="22"/>
          <w:szCs w:val="22"/>
        </w:rPr>
        <w:t xml:space="preserve">pokud mají místo trvalého pobytu nebo dlouhodobé bydliště </w:t>
      </w:r>
      <w:r>
        <w:rPr>
          <w:rFonts w:ascii="Times New Roman" w:hAnsi="Times New Roman" w:cs="Times New Roman"/>
          <w:b/>
          <w:sz w:val="22"/>
          <w:szCs w:val="22"/>
        </w:rPr>
        <w:t>ve školském obvodu</w:t>
      </w:r>
      <w:r>
        <w:rPr>
          <w:rFonts w:ascii="Times New Roman" w:hAnsi="Times New Roman" w:cs="Times New Roman"/>
          <w:sz w:val="22"/>
          <w:szCs w:val="22"/>
        </w:rPr>
        <w:t xml:space="preserve"> stanoveným zřizovatelem (město Žebrák, obec Sedlec), podle data narození sestupně od nejstaršího po nejmladší až do výše naplnění kapacity školy.</w:t>
      </w:r>
    </w:p>
    <w:p w:rsidR="00892A8B" w:rsidRDefault="00892A8B" w:rsidP="00892A8B">
      <w:pPr>
        <w:pStyle w:val="Default"/>
        <w:spacing w:line="36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892A8B" w:rsidRDefault="00892A8B" w:rsidP="00892A8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Mimo školský obvod </w:t>
      </w:r>
      <w:r>
        <w:rPr>
          <w:rFonts w:ascii="Times New Roman" w:hAnsi="Times New Roman" w:cs="Times New Roman"/>
          <w:sz w:val="22"/>
          <w:szCs w:val="22"/>
        </w:rPr>
        <w:t xml:space="preserve">- děti v posledním roce před zahájením povinné školní docházky, jejichž vzdělávání je v mateřské škole povinné) s trvalým pobytem nebo dlouhodobým </w:t>
      </w:r>
      <w:r>
        <w:rPr>
          <w:rFonts w:ascii="Times New Roman" w:hAnsi="Times New Roman" w:cs="Times New Roman"/>
          <w:sz w:val="22"/>
          <w:szCs w:val="22"/>
        </w:rPr>
        <w:lastRenderedPageBreak/>
        <w:t xml:space="preserve">bydlištěm </w:t>
      </w:r>
      <w:r>
        <w:rPr>
          <w:rFonts w:ascii="Times New Roman" w:hAnsi="Times New Roman" w:cs="Times New Roman"/>
          <w:b/>
          <w:sz w:val="22"/>
          <w:szCs w:val="22"/>
        </w:rPr>
        <w:t xml:space="preserve">v obcích, které mají písemnou smlouvu se zřizovatelem mateřské školy (tj. obec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Bzová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Hředle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proofErr w:type="gramStart"/>
      <w:r>
        <w:rPr>
          <w:rFonts w:ascii="Times New Roman" w:hAnsi="Times New Roman" w:cs="Times New Roman"/>
          <w:b/>
          <w:sz w:val="22"/>
          <w:szCs w:val="22"/>
        </w:rPr>
        <w:t>Chlustina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Točník</w:t>
      </w:r>
      <w:proofErr w:type="spellEnd"/>
      <w:proofErr w:type="gramEnd"/>
      <w:r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 podle data narození sestupně od nejstaršího po nejmladší, až do výše naplnění kapacity školy.</w:t>
      </w:r>
    </w:p>
    <w:p w:rsidR="00892A8B" w:rsidRDefault="00892A8B" w:rsidP="00892A8B">
      <w:pPr>
        <w:pStyle w:val="Default"/>
        <w:jc w:val="both"/>
        <w:rPr>
          <w:rFonts w:ascii="Times New Roman" w:hAnsi="Times New Roman" w:cs="Times New Roman"/>
          <w:sz w:val="18"/>
          <w:szCs w:val="18"/>
        </w:rPr>
      </w:pPr>
    </w:p>
    <w:p w:rsidR="00892A8B" w:rsidRDefault="00892A8B" w:rsidP="00892A8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Mimo školský obvod </w:t>
      </w:r>
      <w:r>
        <w:rPr>
          <w:rFonts w:ascii="Times New Roman" w:hAnsi="Times New Roman" w:cs="Times New Roman"/>
          <w:sz w:val="22"/>
          <w:szCs w:val="22"/>
        </w:rPr>
        <w:t xml:space="preserve">– děti </w:t>
      </w:r>
      <w:r>
        <w:rPr>
          <w:rFonts w:ascii="Times New Roman" w:hAnsi="Times New Roman" w:cs="Times New Roman"/>
          <w:color w:val="auto"/>
          <w:sz w:val="22"/>
          <w:szCs w:val="22"/>
        </w:rPr>
        <w:t>s celodenní docházkou</w:t>
      </w:r>
      <w:r>
        <w:rPr>
          <w:rFonts w:ascii="Times New Roman" w:hAnsi="Times New Roman" w:cs="Times New Roman"/>
          <w:sz w:val="22"/>
          <w:szCs w:val="22"/>
        </w:rPr>
        <w:t xml:space="preserve"> podle věku, řazeno podle data narození (od nejstaršího po nejmladší) s trvalým pobytem nebo dlouhodobým bydlištěm </w:t>
      </w:r>
      <w:r>
        <w:rPr>
          <w:rFonts w:ascii="Times New Roman" w:hAnsi="Times New Roman" w:cs="Times New Roman"/>
          <w:b/>
          <w:sz w:val="22"/>
          <w:szCs w:val="22"/>
        </w:rPr>
        <w:t xml:space="preserve">v obcích, které mají písemnou smlouvu se zřizovatelem mateřské školy (tj. obec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Bzová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Hředle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Chlustina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 xml:space="preserve"> a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Točník</w:t>
      </w:r>
      <w:proofErr w:type="spellEnd"/>
      <w:r>
        <w:rPr>
          <w:rFonts w:ascii="Times New Roman" w:hAnsi="Times New Roman" w:cs="Times New Roman"/>
          <w:b/>
          <w:sz w:val="22"/>
          <w:szCs w:val="22"/>
        </w:rPr>
        <w:t>)</w:t>
      </w:r>
      <w:r>
        <w:rPr>
          <w:rFonts w:ascii="Times New Roman" w:hAnsi="Times New Roman" w:cs="Times New Roman"/>
          <w:sz w:val="22"/>
          <w:szCs w:val="22"/>
        </w:rPr>
        <w:t>, až do výše naplnění kapacity školy.</w:t>
      </w:r>
      <w:r>
        <w:rPr>
          <w:rFonts w:ascii="Times New Roman" w:hAnsi="Times New Roman"/>
          <w:sz w:val="22"/>
          <w:szCs w:val="22"/>
        </w:rPr>
        <w:t xml:space="preserve">   </w:t>
      </w:r>
    </w:p>
    <w:p w:rsidR="00892A8B" w:rsidRDefault="00892A8B" w:rsidP="00892A8B">
      <w:pPr>
        <w:pStyle w:val="Odstavecseseznamem"/>
        <w:rPr>
          <w:rFonts w:ascii="Times New Roman" w:hAnsi="Times New Roman"/>
          <w:sz w:val="22"/>
          <w:szCs w:val="22"/>
        </w:rPr>
      </w:pPr>
    </w:p>
    <w:p w:rsidR="00892A8B" w:rsidRDefault="00892A8B" w:rsidP="00892A8B">
      <w:pPr>
        <w:pStyle w:val="Default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Následně ostatní děti </w:t>
      </w:r>
      <w:r>
        <w:rPr>
          <w:rFonts w:ascii="Times New Roman" w:hAnsi="Times New Roman" w:cs="Times New Roman"/>
          <w:color w:val="auto"/>
          <w:sz w:val="22"/>
          <w:szCs w:val="22"/>
        </w:rPr>
        <w:t>s celodenní docházkou</w:t>
      </w:r>
      <w:r>
        <w:rPr>
          <w:rFonts w:ascii="Times New Roman" w:hAnsi="Times New Roman" w:cs="Times New Roman"/>
          <w:b/>
          <w:sz w:val="22"/>
          <w:szCs w:val="22"/>
        </w:rPr>
        <w:t xml:space="preserve"> mimo školský obvod i obce, které mají písemnou smlouvu se zřizovatelem</w:t>
      </w:r>
      <w:r>
        <w:rPr>
          <w:rFonts w:ascii="Times New Roman" w:hAnsi="Times New Roman" w:cs="Times New Roman"/>
          <w:sz w:val="22"/>
          <w:szCs w:val="22"/>
        </w:rPr>
        <w:t xml:space="preserve"> podle věku, řazeno podle data narození (od nejstaršího po nejmladší) do naplnění kapacity mateřské školy.</w:t>
      </w:r>
    </w:p>
    <w:p w:rsidR="00892A8B" w:rsidRDefault="00892A8B" w:rsidP="00892A8B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92A8B" w:rsidRDefault="00892A8B" w:rsidP="00892A8B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</w:t>
      </w:r>
    </w:p>
    <w:p w:rsidR="00892A8B" w:rsidRDefault="00892A8B" w:rsidP="00892A8B">
      <w:pPr>
        <w:rPr>
          <w:rFonts w:ascii="Times New Roman" w:hAnsi="Times New Roman"/>
          <w:color w:val="000000"/>
          <w:sz w:val="16"/>
          <w:szCs w:val="16"/>
        </w:rPr>
      </w:pPr>
    </w:p>
    <w:p w:rsidR="00892A8B" w:rsidRDefault="00892A8B" w:rsidP="00892A8B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V Žebráku 11. 3. 2022                                                                            Bc. Alena Šínová, </w:t>
      </w:r>
      <w:proofErr w:type="gramStart"/>
      <w:r>
        <w:rPr>
          <w:rFonts w:ascii="Times New Roman" w:hAnsi="Times New Roman"/>
          <w:color w:val="000000"/>
          <w:sz w:val="22"/>
          <w:szCs w:val="22"/>
        </w:rPr>
        <w:t>v.r.</w:t>
      </w:r>
      <w:proofErr w:type="gramEnd"/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</w:t>
      </w:r>
    </w:p>
    <w:p w:rsidR="00892A8B" w:rsidRDefault="00892A8B" w:rsidP="00892A8B">
      <w:pPr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                                                                                                           ředitelka mateřské školy</w:t>
      </w:r>
    </w:p>
    <w:p w:rsidR="000D2FE6" w:rsidRDefault="000D2FE6"/>
    <w:sectPr w:rsidR="000D2FE6" w:rsidSect="000D2F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awnCastle">
    <w:altName w:val="Times New Roman"/>
    <w:charset w:val="00"/>
    <w:family w:val="auto"/>
    <w:pitch w:val="variable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25D97"/>
    <w:multiLevelType w:val="hybridMultilevel"/>
    <w:tmpl w:val="2C84198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92A8B"/>
    <w:rsid w:val="000D2FE6"/>
    <w:rsid w:val="00892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92A8B"/>
    <w:pPr>
      <w:spacing w:after="0" w:line="240" w:lineRule="auto"/>
    </w:pPr>
    <w:rPr>
      <w:rFonts w:ascii="DawnCastle" w:eastAsia="Times New Roman" w:hAnsi="DawnCastle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92A8B"/>
    <w:pPr>
      <w:ind w:left="708"/>
    </w:pPr>
  </w:style>
  <w:style w:type="paragraph" w:customStyle="1" w:styleId="Default">
    <w:name w:val="Default"/>
    <w:rsid w:val="00892A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0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510</Words>
  <Characters>3009</Characters>
  <Application>Microsoft Office Word</Application>
  <DocSecurity>0</DocSecurity>
  <Lines>25</Lines>
  <Paragraphs>7</Paragraphs>
  <ScaleCrop>false</ScaleCrop>
  <Company>ATC</Company>
  <LinksUpToDate>false</LinksUpToDate>
  <CharactersWithSpaces>3512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ALENA</dc:creator>
  <cp:lastModifiedBy>ALENA</cp:lastModifiedBy>
  <cp:revision>1</cp:revision>
  <dcterms:created xsi:type="dcterms:W3CDTF">2022-04-06T08:36:00Z</dcterms:created>
  <dcterms:modified xsi:type="dcterms:W3CDTF">2022-04-06T08:38:00Z</dcterms:modified>
</cp:coreProperties>
</file>