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B" w:rsidRDefault="00892A8B" w:rsidP="00892A8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Mateřská škola v Žebráku, okres Beroun, příspěvková organizace</w:t>
      </w:r>
    </w:p>
    <w:p w:rsidR="00892A8B" w:rsidRDefault="00892A8B" w:rsidP="00892A8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Hradní 68, 267 53 Žebrák</w:t>
      </w:r>
    </w:p>
    <w:p w:rsidR="00892A8B" w:rsidRDefault="00892A8B" w:rsidP="00892A8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</w:p>
    <w:p w:rsidR="00892A8B" w:rsidRDefault="00892A8B" w:rsidP="00892A8B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Čj</w:t>
      </w:r>
      <w:proofErr w:type="spellEnd"/>
      <w:r>
        <w:rPr>
          <w:rFonts w:ascii="Times New Roman" w:hAnsi="Times New Roman"/>
          <w:sz w:val="23"/>
          <w:szCs w:val="23"/>
        </w:rPr>
        <w:t xml:space="preserve">.: 33/2022- ŠŽ                                                                                   Účinnost </w:t>
      </w:r>
      <w:proofErr w:type="gramStart"/>
      <w:r>
        <w:rPr>
          <w:rFonts w:ascii="Times New Roman" w:hAnsi="Times New Roman"/>
          <w:sz w:val="23"/>
          <w:szCs w:val="23"/>
        </w:rPr>
        <w:t>od</w:t>
      </w:r>
      <w:proofErr w:type="gramEnd"/>
      <w:r>
        <w:rPr>
          <w:rFonts w:ascii="Times New Roman" w:hAnsi="Times New Roman"/>
          <w:sz w:val="23"/>
          <w:szCs w:val="23"/>
        </w:rPr>
        <w:t>: 02. 05. 2022</w:t>
      </w:r>
    </w:p>
    <w:p w:rsidR="00892A8B" w:rsidRDefault="00892A8B" w:rsidP="00892A8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92A8B" w:rsidRDefault="00892A8B" w:rsidP="00892A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92A8B" w:rsidRDefault="00892A8B" w:rsidP="00892A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Kritéria pro přijímání dětí k předškolnímu vzdělávání</w:t>
      </w:r>
    </w:p>
    <w:p w:rsidR="00892A8B" w:rsidRDefault="00892A8B" w:rsidP="00892A8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92A8B" w:rsidRDefault="00892A8B" w:rsidP="00892A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Ředitelka Mateřské školy v Žebráku, okres Beroun, příspěvková organizace stanovila</w:t>
      </w:r>
      <w:r>
        <w:rPr>
          <w:rFonts w:ascii="Times New Roman" w:hAnsi="Times New Roman" w:cs="Times New Roman"/>
          <w:sz w:val="22"/>
          <w:szCs w:val="22"/>
        </w:rPr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 školní rok </w:t>
      </w:r>
      <w:r>
        <w:rPr>
          <w:rFonts w:ascii="Times New Roman" w:hAnsi="Times New Roman" w:cs="Times New Roman"/>
          <w:b/>
          <w:sz w:val="22"/>
          <w:szCs w:val="22"/>
        </w:rPr>
        <w:t>2022/2023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překročí stanovenou kapacitu maximálního počtu dětí pro mateřskou školu uvedenou v rejstříku škol </w:t>
      </w:r>
      <w:r>
        <w:rPr>
          <w:rFonts w:ascii="Times New Roman" w:hAnsi="Times New Roman" w:cs="Times New Roman"/>
          <w:sz w:val="22"/>
          <w:szCs w:val="22"/>
        </w:rPr>
        <w:br/>
        <w:t xml:space="preserve">a školských zařízení. </w:t>
      </w:r>
    </w:p>
    <w:p w:rsidR="00892A8B" w:rsidRDefault="00892A8B" w:rsidP="00892A8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</w:t>
      </w:r>
    </w:p>
    <w:p w:rsidR="00892A8B" w:rsidRDefault="00892A8B" w:rsidP="00892A8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892A8B" w:rsidRDefault="00892A8B" w:rsidP="00892A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V souladu s §34 odst. 1 školského zákona budou přijímány děti, které k 31. 8. 2022 dovrší věku 3let.</w:t>
      </w:r>
    </w:p>
    <w:p w:rsidR="00892A8B" w:rsidRDefault="00892A8B" w:rsidP="00892A8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 počátku školního roku, který následuje po dni, kdy dítě dosáhne pátého roku věku, do zahájení povinné školní docházky dítěte, je předškolní vzdělávání povinné.</w:t>
      </w:r>
    </w:p>
    <w:p w:rsidR="00892A8B" w:rsidRDefault="00892A8B" w:rsidP="00892A8B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92A8B" w:rsidRDefault="00892A8B" w:rsidP="00892A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892A8B" w:rsidRDefault="00892A8B" w:rsidP="00892A8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92A8B" w:rsidRDefault="00892A8B" w:rsidP="00892A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 mateřské školy jsou přijímány děti podle kritérií v tomto pořadí:  </w:t>
      </w:r>
    </w:p>
    <w:p w:rsidR="00892A8B" w:rsidRDefault="00892A8B" w:rsidP="00892A8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92A8B" w:rsidRDefault="00892A8B" w:rsidP="00892A8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Přednostně se přijímají děti, pro které je předškolní vzdělávání povinné (§ 34 školského zákona), které k 31. 8. 2022 dosáhnou 5 let a starší (odklad školní docházky) s trvalým nebo dlouhodobým bydlištěm </w:t>
      </w:r>
      <w:r>
        <w:rPr>
          <w:rFonts w:ascii="Times New Roman" w:hAnsi="Times New Roman" w:cs="Times New Roman"/>
          <w:b/>
          <w:sz w:val="22"/>
          <w:szCs w:val="22"/>
        </w:rPr>
        <w:t>ve školském obvodu stanoveným zřizovatelem</w:t>
      </w:r>
      <w:r>
        <w:rPr>
          <w:rFonts w:ascii="Times New Roman" w:hAnsi="Times New Roman" w:cs="Times New Roman"/>
          <w:sz w:val="22"/>
          <w:szCs w:val="22"/>
        </w:rPr>
        <w:t xml:space="preserve"> (tj. město Žebrák, obec Sedlec). Uchazeči budou řazeni podle data narození sestupně od nejstaršího po nejmladší.</w:t>
      </w:r>
    </w:p>
    <w:p w:rsidR="00892A8B" w:rsidRDefault="00892A8B" w:rsidP="00892A8B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892A8B" w:rsidRDefault="00892A8B" w:rsidP="00892A8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 s celodenní docházkou, které k 31. 8. 2022 dosáhnou věku 4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zřizovatelem (město Žebrák, obec Sedlec); podle data narození sestupně od nejstaršího po nejmladší až do výše naplnění kapacity školy.</w:t>
      </w:r>
    </w:p>
    <w:p w:rsidR="00892A8B" w:rsidRDefault="00892A8B" w:rsidP="00892A8B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892A8B" w:rsidRDefault="00892A8B" w:rsidP="00892A8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 s celodenní docházkou, které k 31. 8. 2022 dosáhnou věku 3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zřizovatelem (město Žebrák, obec Sedlec), podle data narození sestupně od nejstaršího po nejmladší až do výše naplnění kapacity školy.</w:t>
      </w:r>
    </w:p>
    <w:p w:rsidR="00892A8B" w:rsidRDefault="00892A8B" w:rsidP="00892A8B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2A8B" w:rsidRDefault="00892A8B" w:rsidP="00892A8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v posledním roce před zahájením povinné školní docházky, jejichž vzdělávání je v mateřské škole povinné) s trvalým pobytem nebo dlouhodobým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bydlištěm </w:t>
      </w:r>
      <w:r>
        <w:rPr>
          <w:rFonts w:ascii="Times New Roman" w:hAnsi="Times New Roman" w:cs="Times New Roman"/>
          <w:b/>
          <w:sz w:val="22"/>
          <w:szCs w:val="22"/>
        </w:rPr>
        <w:t xml:space="preserve">v obcích, které mají písemnou smlouvu se zřizovatelem mateřské školy (tj. obec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Bzová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Hředle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Chlustina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Točník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podle data narození sestupně od nejstaršího po nejmladší, až do výše naplnění kapacity školy.</w:t>
      </w:r>
    </w:p>
    <w:p w:rsidR="00892A8B" w:rsidRDefault="00892A8B" w:rsidP="00892A8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892A8B" w:rsidRDefault="00892A8B" w:rsidP="00892A8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– děti </w:t>
      </w:r>
      <w:r>
        <w:rPr>
          <w:rFonts w:ascii="Times New Roman" w:hAnsi="Times New Roman" w:cs="Times New Roman"/>
          <w:color w:val="auto"/>
          <w:sz w:val="22"/>
          <w:szCs w:val="22"/>
        </w:rPr>
        <w:t>s celodenní docházkou</w:t>
      </w:r>
      <w:r>
        <w:rPr>
          <w:rFonts w:ascii="Times New Roman" w:hAnsi="Times New Roman" w:cs="Times New Roman"/>
          <w:sz w:val="22"/>
          <w:szCs w:val="22"/>
        </w:rPr>
        <w:t xml:space="preserve"> podle věku, řazeno podle data narození (od nejstaršího po nejmladší) s trvalým pobytem nebo dlouhodobým bydlištěm </w:t>
      </w:r>
      <w:r>
        <w:rPr>
          <w:rFonts w:ascii="Times New Roman" w:hAnsi="Times New Roman" w:cs="Times New Roman"/>
          <w:b/>
          <w:sz w:val="22"/>
          <w:szCs w:val="22"/>
        </w:rPr>
        <w:t xml:space="preserve">v obcích, které mají písemnou smlouvu se zřizovatelem mateřské školy (tj. obec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Bzová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Hředle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Chlustina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Točník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až do výše naplnění kapacity školy.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92A8B" w:rsidRDefault="00892A8B" w:rsidP="00892A8B">
      <w:pPr>
        <w:pStyle w:val="Odstavecseseznamem"/>
        <w:rPr>
          <w:rFonts w:ascii="Times New Roman" w:hAnsi="Times New Roman"/>
          <w:sz w:val="22"/>
          <w:szCs w:val="22"/>
        </w:rPr>
      </w:pPr>
    </w:p>
    <w:p w:rsidR="00892A8B" w:rsidRDefault="00892A8B" w:rsidP="00892A8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Následně ostatní děti </w:t>
      </w:r>
      <w:r>
        <w:rPr>
          <w:rFonts w:ascii="Times New Roman" w:hAnsi="Times New Roman" w:cs="Times New Roman"/>
          <w:color w:val="auto"/>
          <w:sz w:val="22"/>
          <w:szCs w:val="22"/>
        </w:rPr>
        <w:t>s celodenní docházkou</w:t>
      </w:r>
      <w:r>
        <w:rPr>
          <w:rFonts w:ascii="Times New Roman" w:hAnsi="Times New Roman" w:cs="Times New Roman"/>
          <w:b/>
          <w:sz w:val="22"/>
          <w:szCs w:val="22"/>
        </w:rPr>
        <w:t xml:space="preserve"> mimo školský obvod i obce, které mají písemnou smlouvu se zřizovatelem</w:t>
      </w:r>
      <w:r>
        <w:rPr>
          <w:rFonts w:ascii="Times New Roman" w:hAnsi="Times New Roman" w:cs="Times New Roman"/>
          <w:sz w:val="22"/>
          <w:szCs w:val="22"/>
        </w:rPr>
        <w:t xml:space="preserve"> podle věku, řazeno podle data narození (od nejstaršího po nejmladší) do naplnění kapacity mateřské školy.</w:t>
      </w:r>
    </w:p>
    <w:p w:rsidR="00892A8B" w:rsidRDefault="00892A8B" w:rsidP="00892A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2A8B" w:rsidRDefault="00892A8B" w:rsidP="00892A8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2A8B" w:rsidRDefault="00892A8B" w:rsidP="00892A8B">
      <w:pPr>
        <w:rPr>
          <w:rFonts w:ascii="Times New Roman" w:hAnsi="Times New Roman"/>
          <w:color w:val="000000"/>
          <w:sz w:val="16"/>
          <w:szCs w:val="16"/>
        </w:rPr>
      </w:pPr>
    </w:p>
    <w:p w:rsidR="00892A8B" w:rsidRDefault="00892A8B" w:rsidP="00892A8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 Žebráku 11. 3. 2022                                                                            Bc. Alena Šínová,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v.r.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892A8B" w:rsidRDefault="00892A8B" w:rsidP="00892A8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ředitelka mateřské školy</w:t>
      </w:r>
    </w:p>
    <w:p w:rsidR="000D2FE6" w:rsidRDefault="000D2FE6"/>
    <w:sectPr w:rsidR="000D2FE6" w:rsidSect="000D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D97"/>
    <w:multiLevelType w:val="hybridMultilevel"/>
    <w:tmpl w:val="2C841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A8B"/>
    <w:rsid w:val="000D2FE6"/>
    <w:rsid w:val="008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A8B"/>
    <w:pPr>
      <w:spacing w:after="0" w:line="240" w:lineRule="auto"/>
    </w:pPr>
    <w:rPr>
      <w:rFonts w:ascii="DawnCastle" w:eastAsia="Times New Roman" w:hAnsi="DawnCastl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A8B"/>
    <w:pPr>
      <w:ind w:left="708"/>
    </w:pPr>
  </w:style>
  <w:style w:type="paragraph" w:customStyle="1" w:styleId="Default">
    <w:name w:val="Default"/>
    <w:rsid w:val="00892A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3009</Characters>
  <Application>Microsoft Office Word</Application>
  <DocSecurity>0</DocSecurity>
  <Lines>25</Lines>
  <Paragraphs>7</Paragraphs>
  <ScaleCrop>false</ScaleCrop>
  <Company>ATC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2022-04-06T08:36:00Z</dcterms:created>
  <dcterms:modified xsi:type="dcterms:W3CDTF">2022-04-06T08:38:00Z</dcterms:modified>
</cp:coreProperties>
</file>